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37CA" w14:textId="77777777" w:rsidR="00F76329" w:rsidRDefault="00137D12">
      <w:pPr>
        <w:pStyle w:val="Title"/>
      </w:pPr>
      <w:r>
        <w:t>Daytona State College</w:t>
      </w:r>
    </w:p>
    <w:p w14:paraId="63E9F3C8" w14:textId="77777777" w:rsidR="00F76329" w:rsidRDefault="00137D12">
      <w:pPr>
        <w:pStyle w:val="Heading1"/>
      </w:pPr>
      <w:r>
        <w:t>Respiratory Care Program Textbooks</w:t>
      </w:r>
    </w:p>
    <w:p w14:paraId="213A30BA" w14:textId="77777777" w:rsidR="00F76329" w:rsidRDefault="00137D12">
      <w:r>
        <w:t>Effective Cohort: Fall 2025</w:t>
      </w:r>
    </w:p>
    <w:p w14:paraId="506C06B8" w14:textId="77777777" w:rsidR="00F76329" w:rsidRDefault="00137D12">
      <w:r>
        <w:t>All textbooks used in the program must be the latest publisher edition. Students should verify current editions with the bookstore prior to purchase.</w:t>
      </w:r>
    </w:p>
    <w:p w14:paraId="5B4A8EB1" w14:textId="77777777" w:rsidR="00F76329" w:rsidRDefault="00137D12">
      <w:r>
        <w:t>Students are encouraged to retain textbooks, as some may be used in multiple courses, including the Bachelor of Science in Cardiopulmonary Science program.</w:t>
      </w:r>
    </w:p>
    <w:p w14:paraId="565111F0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Pre-Requisite Course</w:t>
      </w:r>
    </w:p>
    <w:p w14:paraId="7F2A04C4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1021 – Respiratory Care Introduction</w:t>
      </w:r>
    </w:p>
    <w:p w14:paraId="0A05D894" w14:textId="77777777" w:rsidR="00F76329" w:rsidRDefault="00137D12">
      <w:pPr>
        <w:pStyle w:val="ListBullet"/>
      </w:pPr>
      <w:r>
        <w:t>Student Success for Health Professionals – Simplified, 3rd Edition</w:t>
      </w:r>
    </w:p>
    <w:p w14:paraId="1D526588" w14:textId="77777777" w:rsidR="00F76329" w:rsidRDefault="00137D12">
      <w:pPr>
        <w:pStyle w:val="ListContinue"/>
      </w:pPr>
      <w:r>
        <w:t>ISBN: 978-1-975-11445-9</w:t>
      </w:r>
    </w:p>
    <w:p w14:paraId="7D0DDBFC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Fall – First Year</w:t>
      </w:r>
    </w:p>
    <w:p w14:paraId="17BD3AA0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1025C – Principles of Respiratory Care</w:t>
      </w:r>
    </w:p>
    <w:p w14:paraId="517ECB24" w14:textId="77777777" w:rsidR="00F76329" w:rsidRDefault="00137D12">
      <w:pPr>
        <w:pStyle w:val="ListBullet"/>
      </w:pPr>
      <w:r>
        <w:t>Clinical Assessment in Respiratory Care – 9th Edition</w:t>
      </w:r>
    </w:p>
    <w:p w14:paraId="0843F4B4" w14:textId="77777777" w:rsidR="00F76329" w:rsidRDefault="00137D12">
      <w:pPr>
        <w:pStyle w:val="ListContinue"/>
      </w:pPr>
      <w:r>
        <w:t>ISBN: 978-0-323-69699-9</w:t>
      </w:r>
    </w:p>
    <w:p w14:paraId="320F61F4" w14:textId="77777777" w:rsidR="00F76329" w:rsidRDefault="00137D12">
      <w:pPr>
        <w:pStyle w:val="ListBullet"/>
      </w:pPr>
      <w:r>
        <w:t>Clinical Assessment in Respiratory Care – 9th Edition (E-Book Option)</w:t>
      </w:r>
    </w:p>
    <w:p w14:paraId="132D88D6" w14:textId="77777777" w:rsidR="00F76329" w:rsidRDefault="00137D12">
      <w:pPr>
        <w:pStyle w:val="ListContinue"/>
      </w:pPr>
      <w:r>
        <w:t>ISBN: 978-0-323-69701-9</w:t>
      </w:r>
    </w:p>
    <w:p w14:paraId="54E74040" w14:textId="77777777" w:rsidR="00F76329" w:rsidRDefault="00137D12">
      <w:pPr>
        <w:pStyle w:val="ListBullet"/>
      </w:pPr>
      <w:r>
        <w:t>Respiratory Care Calculations – 4th Edition</w:t>
      </w:r>
    </w:p>
    <w:p w14:paraId="4698AE2B" w14:textId="77777777" w:rsidR="00F76329" w:rsidRDefault="00137D12">
      <w:pPr>
        <w:pStyle w:val="ListContinue"/>
      </w:pPr>
      <w:r>
        <w:t>ISBN: 978-1-284-19613-9</w:t>
      </w:r>
    </w:p>
    <w:p w14:paraId="6A5E7612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1026C – Basic Equipment</w:t>
      </w:r>
    </w:p>
    <w:p w14:paraId="44E47132" w14:textId="77777777" w:rsidR="00F76329" w:rsidRDefault="00137D12">
      <w:pPr>
        <w:pStyle w:val="ListBullet"/>
      </w:pPr>
      <w:r>
        <w:t>Egan’s Fundamentals of Respiratory Care – 13th Edition</w:t>
      </w:r>
    </w:p>
    <w:p w14:paraId="0AD77125" w14:textId="77777777" w:rsidR="00F76329" w:rsidRDefault="00137D12">
      <w:pPr>
        <w:pStyle w:val="ListContinue"/>
      </w:pPr>
      <w:r>
        <w:t>ISBN: 978-0-323-93199-1</w:t>
      </w:r>
    </w:p>
    <w:p w14:paraId="061C5417" w14:textId="77777777" w:rsidR="00F76329" w:rsidRDefault="00137D12">
      <w:pPr>
        <w:pStyle w:val="ListBullet"/>
      </w:pPr>
      <w:r>
        <w:t>Egan’s Fundamentals of Respiratory Care – E-Book Option</w:t>
      </w:r>
    </w:p>
    <w:p w14:paraId="07D299F3" w14:textId="77777777" w:rsidR="00F76329" w:rsidRDefault="00137D12">
      <w:pPr>
        <w:pStyle w:val="ListContinue"/>
      </w:pPr>
      <w:r>
        <w:t>ISBN: 978-0-323-93340-7</w:t>
      </w:r>
    </w:p>
    <w:p w14:paraId="3568BD78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1485 – Cardiopulmonary Anatomy &amp; Physiology</w:t>
      </w:r>
    </w:p>
    <w:p w14:paraId="0E39754B" w14:textId="77777777" w:rsidR="00F76329" w:rsidRDefault="00137D12">
      <w:pPr>
        <w:pStyle w:val="ListBullet"/>
      </w:pPr>
      <w:r>
        <w:t>Respiratory Care Anatomy &amp; Physiology – 5th Edition</w:t>
      </w:r>
    </w:p>
    <w:p w14:paraId="4D5589C6" w14:textId="77777777" w:rsidR="00F76329" w:rsidRDefault="00137D12">
      <w:pPr>
        <w:pStyle w:val="ListContinue"/>
      </w:pPr>
      <w:r>
        <w:t>ISBN: 978-0-323-75703-4</w:t>
      </w:r>
    </w:p>
    <w:p w14:paraId="65934E5D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lastRenderedPageBreak/>
        <w:t>RET 2350 – Cardiopulmonary Pharmacology</w:t>
      </w:r>
    </w:p>
    <w:p w14:paraId="5F323307" w14:textId="77777777" w:rsidR="00F76329" w:rsidRDefault="00137D12">
      <w:pPr>
        <w:pStyle w:val="ListBullet"/>
      </w:pPr>
      <w:r>
        <w:t>Rau’s Respiratory Care Pharmacology – 10th Edition</w:t>
      </w:r>
    </w:p>
    <w:p w14:paraId="23DC8D4E" w14:textId="77777777" w:rsidR="00F76329" w:rsidRDefault="00137D12">
      <w:pPr>
        <w:pStyle w:val="ListContinue"/>
      </w:pPr>
      <w:r>
        <w:t>ISBN: 978-0-323-55364-3</w:t>
      </w:r>
    </w:p>
    <w:p w14:paraId="5F25A32E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Spring – First Year</w:t>
      </w:r>
    </w:p>
    <w:p w14:paraId="41F1FE3E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1265C – Mechanical Ventilation</w:t>
      </w:r>
    </w:p>
    <w:p w14:paraId="7BB364E4" w14:textId="77777777" w:rsidR="00F76329" w:rsidRDefault="00137D12">
      <w:pPr>
        <w:pStyle w:val="ListBullet"/>
      </w:pPr>
      <w:r>
        <w:t>Respiratory Critical Care</w:t>
      </w:r>
    </w:p>
    <w:p w14:paraId="2C326CE6" w14:textId="77777777" w:rsidR="00F76329" w:rsidRDefault="00137D12">
      <w:pPr>
        <w:pStyle w:val="ListContinue"/>
      </w:pPr>
      <w:r>
        <w:t>ISBN: 978-1-284-17750-3</w:t>
      </w:r>
    </w:p>
    <w:p w14:paraId="258886F4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1295 – Chest Medicine</w:t>
      </w:r>
    </w:p>
    <w:p w14:paraId="01ADF87D" w14:textId="77777777" w:rsidR="00F76329" w:rsidRDefault="00137D12">
      <w:pPr>
        <w:pStyle w:val="ListBullet"/>
      </w:pPr>
      <w:r>
        <w:t>Clinical Manifestations &amp; Assessment of Respiratory Disease – 9th Edition</w:t>
      </w:r>
    </w:p>
    <w:p w14:paraId="0A228F95" w14:textId="77777777" w:rsidR="00F76329" w:rsidRDefault="00137D12">
      <w:pPr>
        <w:pStyle w:val="ListContinue"/>
      </w:pPr>
      <w:r>
        <w:t>ISBN: 978-0-323-87152-5</w:t>
      </w:r>
    </w:p>
    <w:p w14:paraId="6AEAF523" w14:textId="77777777" w:rsidR="00F76329" w:rsidRDefault="00137D12">
      <w:pPr>
        <w:pStyle w:val="ListBullet"/>
      </w:pPr>
      <w:r>
        <w:t>Clinical Manifestations &amp; Assessment of Respiratory Disease – E-Book Option</w:t>
      </w:r>
    </w:p>
    <w:p w14:paraId="52CB1E6A" w14:textId="77777777" w:rsidR="00F76329" w:rsidRDefault="00137D12">
      <w:pPr>
        <w:pStyle w:val="ListContinue"/>
      </w:pPr>
      <w:r>
        <w:t>ISBN: 978-0-323-87150-1</w:t>
      </w:r>
    </w:p>
    <w:p w14:paraId="555AA9FD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1874 – Clinical Practice I</w:t>
      </w:r>
    </w:p>
    <w:p w14:paraId="123834D1" w14:textId="77777777" w:rsidR="00F76329" w:rsidRDefault="00137D12">
      <w:pPr>
        <w:pStyle w:val="ListBullet"/>
      </w:pPr>
      <w:r>
        <w:t>Case Studies &amp; Clinical Simulations for Respiratory Care – 2nd Edition (Online Access)</w:t>
      </w:r>
    </w:p>
    <w:p w14:paraId="114EEA9B" w14:textId="77777777" w:rsidR="00F76329" w:rsidRDefault="00137D12">
      <w:pPr>
        <w:pStyle w:val="ListContinue"/>
      </w:pPr>
      <w:r>
        <w:t>ISBN: 978-0-323-67955-8</w:t>
      </w:r>
    </w:p>
    <w:p w14:paraId="1B8AE406" w14:textId="77777777" w:rsidR="00F76329" w:rsidRDefault="00137D12">
      <w:pPr>
        <w:pStyle w:val="ListBullet"/>
      </w:pPr>
      <w:r>
        <w:t>Classmate Simulation Toolbox (Required Resource)</w:t>
      </w:r>
    </w:p>
    <w:p w14:paraId="3A5A77FF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Summer – First Year</w:t>
      </w:r>
    </w:p>
    <w:p w14:paraId="3BBA45DB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1450 – Basic Physiologic Monitoring</w:t>
      </w:r>
    </w:p>
    <w:p w14:paraId="7416C2B0" w14:textId="77777777" w:rsidR="00F76329" w:rsidRDefault="00137D12">
      <w:pPr>
        <w:pStyle w:val="ListBullet"/>
      </w:pPr>
      <w:r>
        <w:t>ECG Mastery – 2nd Edition</w:t>
      </w:r>
    </w:p>
    <w:p w14:paraId="2837DBDD" w14:textId="77777777" w:rsidR="00F76329" w:rsidRDefault="00137D12">
      <w:pPr>
        <w:pStyle w:val="ListContinue"/>
      </w:pPr>
      <w:r>
        <w:t>ISBN: 978-0-8036-7693-0</w:t>
      </w:r>
    </w:p>
    <w:p w14:paraId="01FA85EE" w14:textId="77777777" w:rsidR="00F76329" w:rsidRDefault="00137D12">
      <w:pPr>
        <w:pStyle w:val="ListBullet"/>
      </w:pPr>
      <w:r>
        <w:t>Pulmonary Function Testing – 3rd Edition</w:t>
      </w:r>
    </w:p>
    <w:p w14:paraId="02F0AA5F" w14:textId="77777777" w:rsidR="00F76329" w:rsidRDefault="00137D12">
      <w:pPr>
        <w:pStyle w:val="ListContinue"/>
      </w:pPr>
      <w:r>
        <w:t>ISBN: 978-0-7637-8118-7</w:t>
      </w:r>
    </w:p>
    <w:p w14:paraId="65C4A6C0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2244 – Life Support</w:t>
      </w:r>
    </w:p>
    <w:p w14:paraId="443DF2FB" w14:textId="77777777" w:rsidR="00F76329" w:rsidRDefault="00137D12">
      <w:pPr>
        <w:pStyle w:val="ListBullet"/>
      </w:pPr>
      <w:r>
        <w:t>Kettering Comprehensive Therapist Multiple Choice Flash Cards</w:t>
      </w:r>
    </w:p>
    <w:p w14:paraId="179F5436" w14:textId="77777777" w:rsidR="00F76329" w:rsidRDefault="00137D12">
      <w:pPr>
        <w:pStyle w:val="ListContinue"/>
      </w:pPr>
      <w:r>
        <w:t>ISBN: CMP-FC</w:t>
      </w:r>
    </w:p>
    <w:p w14:paraId="566E6AF7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Fall – Second Year</w:t>
      </w:r>
    </w:p>
    <w:p w14:paraId="650A6D48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2714 – Neonatal / Pediatric Respiratory Care</w:t>
      </w:r>
    </w:p>
    <w:p w14:paraId="5C0F3E0B" w14:textId="77777777" w:rsidR="00F76329" w:rsidRDefault="00137D12">
      <w:pPr>
        <w:pStyle w:val="ListBullet"/>
      </w:pPr>
      <w:r>
        <w:t>Foundations in Neonatal &amp; Pediatric Respiratory Care – 2nd Edition</w:t>
      </w:r>
    </w:p>
    <w:p w14:paraId="4FCC127F" w14:textId="77777777" w:rsidR="00F76329" w:rsidRDefault="00137D12">
      <w:pPr>
        <w:pStyle w:val="ListContinue"/>
      </w:pPr>
      <w:r>
        <w:lastRenderedPageBreak/>
        <w:t>ISBN: 978-1-284-23499-2</w:t>
      </w:r>
    </w:p>
    <w:p w14:paraId="62EE7E8E" w14:textId="77777777" w:rsidR="00F76329" w:rsidRPr="00076382" w:rsidRDefault="00137D12">
      <w:pPr>
        <w:pStyle w:val="Heading2"/>
        <w:rPr>
          <w:color w:val="244061" w:themeColor="accent1" w:themeShade="80"/>
        </w:rPr>
      </w:pPr>
      <w:r w:rsidRPr="00076382">
        <w:rPr>
          <w:color w:val="244061" w:themeColor="accent1" w:themeShade="80"/>
        </w:rPr>
        <w:t>RET 2934 – Respiratory Care Seminar</w:t>
      </w:r>
    </w:p>
    <w:p w14:paraId="727A076B" w14:textId="77777777" w:rsidR="00F76329" w:rsidRDefault="00137D12">
      <w:pPr>
        <w:pStyle w:val="ListBullet"/>
      </w:pPr>
      <w:r>
        <w:t>Kettering Online Exam Practice (Required Resource)</w:t>
      </w:r>
    </w:p>
    <w:sectPr w:rsidR="00F763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855395">
    <w:abstractNumId w:val="8"/>
  </w:num>
  <w:num w:numId="2" w16cid:durableId="1016229174">
    <w:abstractNumId w:val="6"/>
  </w:num>
  <w:num w:numId="3" w16cid:durableId="53436211">
    <w:abstractNumId w:val="5"/>
  </w:num>
  <w:num w:numId="4" w16cid:durableId="599218194">
    <w:abstractNumId w:val="4"/>
  </w:num>
  <w:num w:numId="5" w16cid:durableId="1859927575">
    <w:abstractNumId w:val="7"/>
  </w:num>
  <w:num w:numId="6" w16cid:durableId="57486472">
    <w:abstractNumId w:val="3"/>
  </w:num>
  <w:num w:numId="7" w16cid:durableId="553198022">
    <w:abstractNumId w:val="2"/>
  </w:num>
  <w:num w:numId="8" w16cid:durableId="1460227276">
    <w:abstractNumId w:val="1"/>
  </w:num>
  <w:num w:numId="9" w16cid:durableId="66324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382"/>
    <w:rsid w:val="00137D12"/>
    <w:rsid w:val="0015074B"/>
    <w:rsid w:val="001A4BC2"/>
    <w:rsid w:val="0029639D"/>
    <w:rsid w:val="00326F90"/>
    <w:rsid w:val="00AA1D8D"/>
    <w:rsid w:val="00B47730"/>
    <w:rsid w:val="00CB0664"/>
    <w:rsid w:val="00F763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4BE22"/>
  <w14:defaultImageDpi w14:val="300"/>
  <w15:docId w15:val="{193E07CD-0DFE-44F3-B8DF-15E55F0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2012</Characters>
  <Application>Microsoft Office Word</Application>
  <DocSecurity>0</DocSecurity>
  <Lines>58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2026-03-03T15:08:00Z</dcterms:created>
  <dcterms:modified xsi:type="dcterms:W3CDTF">2026-03-03T15:08:00Z</dcterms:modified>
  <cp:category/>
</cp:coreProperties>
</file>